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AFD5" w14:textId="77777777" w:rsidR="00000000" w:rsidRDefault="0093027F">
      <w:pPr>
        <w:pStyle w:val="NormalWeb"/>
      </w:pPr>
      <w:r>
        <w:t> </w:t>
      </w:r>
    </w:p>
    <w:p w14:paraId="165771C5" w14:textId="77777777" w:rsidR="00000000" w:rsidRDefault="0093027F">
      <w:pPr>
        <w:pStyle w:val="NormalWeb"/>
      </w:pPr>
      <w:r>
        <w:t> </w:t>
      </w:r>
    </w:p>
    <w:p w14:paraId="33B461EB" w14:textId="09F0E15F" w:rsidR="00000000" w:rsidRDefault="0093027F">
      <w:pPr>
        <w:pStyle w:val="NormalWeb"/>
      </w:pPr>
      <w:r>
        <w:t> </w:t>
      </w:r>
      <w:r w:rsidR="008A5F23">
        <w:rPr>
          <w:noProof/>
        </w:rPr>
        <w:drawing>
          <wp:inline distT="0" distB="0" distL="0" distR="0" wp14:anchorId="73687494" wp14:editId="540AD146">
            <wp:extent cx="6480810" cy="15614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D358F" w14:textId="77777777" w:rsidR="00000000" w:rsidRDefault="0093027F">
      <w:pPr>
        <w:pStyle w:val="NormalWeb"/>
      </w:pPr>
      <w:r>
        <w:t> </w:t>
      </w:r>
    </w:p>
    <w:p w14:paraId="3D9C89D6" w14:textId="77777777" w:rsidR="00000000" w:rsidRDefault="0093027F">
      <w:pPr>
        <w:pStyle w:val="NormalWeb"/>
      </w:pPr>
      <w:r>
        <w:t> </w:t>
      </w:r>
    </w:p>
    <w:p w14:paraId="3960BD3F" w14:textId="77777777" w:rsidR="00000000" w:rsidRDefault="0093027F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0FD930E7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4F48DFF2" w14:textId="77777777" w:rsidR="00000000" w:rsidRDefault="0093027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39C41A63" w14:textId="77777777" w:rsidR="00000000" w:rsidRDefault="0093027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14:paraId="333508C7" w14:textId="77777777" w:rsidR="00000000" w:rsidRDefault="0093027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49E98B5" w14:textId="77777777" w:rsidR="00000000" w:rsidRDefault="0093027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14:paraId="23550623" w14:textId="77777777" w:rsidR="00000000" w:rsidRDefault="0093027F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Locações de Veí</w:t>
            </w:r>
            <w:r>
              <w:rPr>
                <w:rFonts w:ascii="Arial" w:hAnsi="Arial" w:cs="Arial"/>
                <w:sz w:val="16"/>
                <w:szCs w:val="16"/>
              </w:rPr>
              <w:t>culos diversos, para atender as demandas das Secretarias deste município. FUNDAMENTO LEGAL: Pregão Eletrônico nº 00027/2022. DOTAÇÃO: Recursos Próprios do Município de Sertãozinho: Dotações vigentes apenas para o exercício 2022. 02.04.08.122.1003.2.013.3.3</w:t>
            </w:r>
            <w:r>
              <w:rPr>
                <w:rFonts w:ascii="Arial" w:hAnsi="Arial" w:cs="Arial"/>
                <w:sz w:val="16"/>
                <w:szCs w:val="16"/>
              </w:rPr>
              <w:t>.90.36.00.00.00.00.0500 02.04.08.122.1003.2.013.3.3.90.39.00.00.00.00.0500 Dotações vigentes apenas para o exercício 2022. 02.05.10.122.1003.2.011.3.3.90.36.00.00.00.00.0500 02.05.10.122.1003.2.011.3.3.90.39.00.00.00.00.0500 02.05.10.301.2018.2.063.3.3.90.</w:t>
            </w:r>
            <w:r>
              <w:rPr>
                <w:rFonts w:ascii="Arial" w:hAnsi="Arial" w:cs="Arial"/>
                <w:sz w:val="16"/>
                <w:szCs w:val="16"/>
              </w:rPr>
              <w:t>36.00.00.00.00.0600 02.05.10.301.2018.2.063.3.3.90.39.00.00.00.00.0600 Dotações vigentes apenas para o exercício 2022. 02.06.12.361.1003.2.010.3.3.90.36.00.00.00.00.0500 02.06.12.361.1003.2.010.3.3.90.39.00.00.00.00.0500 02.06.12.361.2002.2.019.3.3.90.36.0</w:t>
            </w:r>
            <w:r>
              <w:rPr>
                <w:rFonts w:ascii="Arial" w:hAnsi="Arial" w:cs="Arial"/>
                <w:sz w:val="16"/>
                <w:szCs w:val="16"/>
              </w:rPr>
              <w:t>0.00.00.00.0500 02.06.12.361.2002.2.019.3.3.90.36.00.00.00.00.0553 02.06.12.361.2002.2.019.3.3.90.36.00.00.00.00.0571 02.06.12.361.2002.2.019.3.3.90.39.00.00.00.00.0500 02.06.12.361.2002.2.019.3.3.90.39.00.00.00.00.0553 02.06.12.361.2002.2.019.3.3.90.39.00</w:t>
            </w:r>
            <w:r>
              <w:rPr>
                <w:rFonts w:ascii="Arial" w:hAnsi="Arial" w:cs="Arial"/>
                <w:sz w:val="16"/>
                <w:szCs w:val="16"/>
              </w:rPr>
              <w:t>.00.00.00.0571. VIGÊNCIA: até 20/09/2023. PARTES CONTRATANTES: Prefeitura Municipal de Sertãozinho e: CT Nº 00073/2022 - 20.09.22 - VANDEGILZO LOURENCO DA SILVA 03724006470 - R$ 85.200,00.</w:t>
            </w:r>
          </w:p>
        </w:tc>
      </w:tr>
    </w:tbl>
    <w:p w14:paraId="1A35CCA3" w14:textId="77777777" w:rsidR="00000000" w:rsidRDefault="0093027F">
      <w:pPr>
        <w:pStyle w:val="NormalWeb"/>
      </w:pPr>
      <w:r>
        <w:t> </w:t>
      </w:r>
    </w:p>
    <w:p w14:paraId="1CF83DF8" w14:textId="77777777" w:rsidR="00000000" w:rsidRDefault="0093027F">
      <w:pPr>
        <w:pStyle w:val="NormalWeb"/>
      </w:pPr>
      <w:r>
        <w:t> </w:t>
      </w:r>
    </w:p>
    <w:p w14:paraId="7A6E01C5" w14:textId="77777777" w:rsidR="00000000" w:rsidRDefault="0093027F">
      <w:pPr>
        <w:pStyle w:val="NormalWeb"/>
      </w:pPr>
      <w:r>
        <w:t> </w:t>
      </w:r>
    </w:p>
    <w:p w14:paraId="6946E8FC" w14:textId="77777777" w:rsidR="00000000" w:rsidRDefault="0093027F">
      <w:pPr>
        <w:pStyle w:val="NormalWeb"/>
      </w:pPr>
      <w:r>
        <w:t> </w:t>
      </w:r>
    </w:p>
    <w:p w14:paraId="606506A7" w14:textId="77777777" w:rsidR="00000000" w:rsidRDefault="0093027F">
      <w:pPr>
        <w:pStyle w:val="NormalWeb"/>
      </w:pPr>
      <w:r>
        <w:t> </w:t>
      </w:r>
    </w:p>
    <w:p w14:paraId="1EBD1F38" w14:textId="77777777" w:rsidR="00000000" w:rsidRDefault="0093027F">
      <w:pPr>
        <w:pStyle w:val="NormalWeb"/>
      </w:pPr>
      <w:r>
        <w:t> </w:t>
      </w:r>
    </w:p>
    <w:p w14:paraId="5863660F" w14:textId="77777777" w:rsidR="00000000" w:rsidRDefault="0093027F">
      <w:pPr>
        <w:pStyle w:val="NormalWeb"/>
      </w:pPr>
      <w:r>
        <w:t> </w:t>
      </w:r>
    </w:p>
    <w:p w14:paraId="784F288F" w14:textId="77777777" w:rsidR="00000000" w:rsidRDefault="0093027F">
      <w:pPr>
        <w:pStyle w:val="NormalWeb"/>
      </w:pPr>
      <w:r>
        <w:t> </w:t>
      </w:r>
    </w:p>
    <w:p w14:paraId="0FD3F15C" w14:textId="77777777" w:rsidR="00000000" w:rsidRDefault="0093027F">
      <w:pPr>
        <w:pStyle w:val="NormalWeb"/>
      </w:pPr>
      <w:r>
        <w:t> </w:t>
      </w:r>
    </w:p>
    <w:p w14:paraId="50DF1031" w14:textId="77777777" w:rsidR="00000000" w:rsidRDefault="0093027F">
      <w:pPr>
        <w:pStyle w:val="NormalWeb"/>
      </w:pPr>
      <w:r>
        <w:t> </w:t>
      </w:r>
    </w:p>
    <w:p w14:paraId="187D035E" w14:textId="77777777" w:rsidR="00000000" w:rsidRDefault="0093027F">
      <w:pPr>
        <w:pStyle w:val="NormalWeb"/>
      </w:pPr>
      <w:r>
        <w:t> </w:t>
      </w:r>
    </w:p>
    <w:p w14:paraId="0EF6DF47" w14:textId="77777777" w:rsidR="00000000" w:rsidRDefault="0093027F">
      <w:pPr>
        <w:pStyle w:val="NormalWeb"/>
      </w:pPr>
      <w:r>
        <w:t> </w:t>
      </w:r>
    </w:p>
    <w:p w14:paraId="5483EA39" w14:textId="7A1A9A69" w:rsidR="00000000" w:rsidRDefault="0093027F">
      <w:pPr>
        <w:pStyle w:val="NormalWeb"/>
      </w:pPr>
      <w:r>
        <w:t> </w:t>
      </w:r>
      <w:r>
        <w:t> </w:t>
      </w:r>
    </w:p>
    <w:p w14:paraId="63BD5CA7" w14:textId="77777777" w:rsidR="00000000" w:rsidRDefault="0093027F">
      <w:pPr>
        <w:pStyle w:val="NormalWeb"/>
      </w:pPr>
      <w:r>
        <w:t> </w:t>
      </w:r>
    </w:p>
    <w:p w14:paraId="72986B99" w14:textId="77777777" w:rsidR="00000000" w:rsidRDefault="0093027F">
      <w:pPr>
        <w:pStyle w:val="NormalWeb"/>
      </w:pPr>
      <w:r>
        <w:t> </w:t>
      </w:r>
    </w:p>
    <w:p w14:paraId="5C64D33A" w14:textId="77777777" w:rsidR="00000000" w:rsidRDefault="0093027F">
      <w:pPr>
        <w:pStyle w:val="NormalWeb"/>
      </w:pPr>
      <w:r>
        <w:t> </w:t>
      </w:r>
    </w:p>
    <w:p w14:paraId="230841A5" w14:textId="77777777" w:rsidR="00000000" w:rsidRDefault="0093027F">
      <w:pPr>
        <w:pStyle w:val="NormalWeb"/>
      </w:pPr>
      <w:r>
        <w:t> </w:t>
      </w:r>
    </w:p>
    <w:p w14:paraId="0ECB2E29" w14:textId="77777777" w:rsidR="00000000" w:rsidRDefault="0093027F">
      <w:pPr>
        <w:pStyle w:val="NormalWeb"/>
      </w:pPr>
      <w:r>
        <w:t> </w:t>
      </w:r>
    </w:p>
    <w:p w14:paraId="23B69EDB" w14:textId="77777777" w:rsidR="00000000" w:rsidRDefault="0093027F">
      <w:pPr>
        <w:pStyle w:val="NormalWeb"/>
      </w:pPr>
      <w:r>
        <w:t> </w:t>
      </w:r>
    </w:p>
    <w:p w14:paraId="2FF907BC" w14:textId="77777777" w:rsidR="00000000" w:rsidRDefault="0093027F">
      <w:pPr>
        <w:pStyle w:val="NormalWeb"/>
      </w:pPr>
      <w:r>
        <w:t> </w:t>
      </w:r>
    </w:p>
    <w:p w14:paraId="7FAA7868" w14:textId="77777777" w:rsidR="00000000" w:rsidRDefault="0093027F">
      <w:pPr>
        <w:pStyle w:val="NormalWeb"/>
      </w:pPr>
      <w:r>
        <w:t> </w:t>
      </w:r>
    </w:p>
    <w:p w14:paraId="49DA2810" w14:textId="77777777" w:rsidR="00000000" w:rsidRDefault="0093027F">
      <w:pPr>
        <w:pStyle w:val="NormalWeb"/>
      </w:pPr>
      <w:r>
        <w:t> </w:t>
      </w:r>
    </w:p>
    <w:p w14:paraId="513FD86F" w14:textId="77777777" w:rsidR="00000000" w:rsidRDefault="0093027F">
      <w:pPr>
        <w:pStyle w:val="NormalWeb"/>
      </w:pPr>
      <w:r>
        <w:t> </w:t>
      </w:r>
    </w:p>
    <w:p w14:paraId="195F0660" w14:textId="77777777" w:rsidR="0093027F" w:rsidRDefault="0093027F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93027F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23"/>
    <w:rsid w:val="00114B57"/>
    <w:rsid w:val="008A5F23"/>
    <w:rsid w:val="0093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1C749"/>
  <w15:chartTrackingRefBased/>
  <w15:docId w15:val="{417783E9-7B9A-4B2E-8A8F-16D57BFA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2022-09-20T13:17:00Z</cp:lastPrinted>
  <dcterms:created xsi:type="dcterms:W3CDTF">2022-09-20T13:17:00Z</dcterms:created>
  <dcterms:modified xsi:type="dcterms:W3CDTF">2022-09-20T13:17:00Z</dcterms:modified>
</cp:coreProperties>
</file>