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4B81">
      <w:pPr>
        <w:pStyle w:val="NormalWeb"/>
      </w:pPr>
      <w:bookmarkStart w:id="0" w:name="_GoBack"/>
      <w:bookmarkEnd w:id="0"/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594B8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594B8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594B8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594B8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594B8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Profissional(ais) do Setor Artístico: Grupo Musical FORRÓ </w:t>
            </w:r>
            <w:r>
              <w:rPr>
                <w:rFonts w:ascii="Arial" w:hAnsi="Arial" w:cs="Arial"/>
                <w:sz w:val="16"/>
                <w:szCs w:val="16"/>
              </w:rPr>
              <w:t>DO AUGE, que tem como objetivo, abrilhantar [apresentar-se] a(s) Festividade(s) [de/do] Santos Reis 2019 deste Município, através de apresentação aberta ao grande público, prevista para o dia 03 de janeiro de 2019. FUNDAMENTO LEGAL: Inexigibilidade de Lici</w:t>
            </w:r>
            <w:r>
              <w:rPr>
                <w:rFonts w:ascii="Arial" w:hAnsi="Arial" w:cs="Arial"/>
                <w:sz w:val="16"/>
                <w:szCs w:val="16"/>
              </w:rPr>
              <w:t>tação nº IN00015/2018. DOTAÇÃO: Recursos do ORÇAMENTO 2019: 02.06.13.392.2015.2.054.3.3.90.39.00.00.00.00 1001 02.06.13.392.2015.2.054.3.3.90.39.00.00.00.00 1510 02.06.13.392.2015.2.054.3.3.90.39.00.00.00.00 1001. VIGÊNCIA: até o final do exercício finance</w:t>
            </w:r>
            <w:r>
              <w:rPr>
                <w:rFonts w:ascii="Arial" w:hAnsi="Arial" w:cs="Arial"/>
                <w:sz w:val="16"/>
                <w:szCs w:val="16"/>
              </w:rPr>
              <w:t>iro de 2019. PARTES CONTRATANTES: Prefeitura Municipal de Sertãozinho e: CT Nº 00005/2019 - 03.01.19 - SANDRO FERNANDES DA SILVA 43698417472 - R$ 4.500,00.</w:t>
            </w:r>
          </w:p>
        </w:tc>
      </w:tr>
    </w:tbl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</w:pPr>
      <w:r>
        <w:t> </w:t>
      </w:r>
    </w:p>
    <w:p w:rsidR="00000000" w:rsidRDefault="00594B81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94B81"/>
    <w:rsid w:val="0059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2019-01-02T21:30:00Z</cp:lastPrinted>
  <dcterms:created xsi:type="dcterms:W3CDTF">2019-01-02T21:31:00Z</dcterms:created>
  <dcterms:modified xsi:type="dcterms:W3CDTF">2019-01-02T21:31:00Z</dcterms:modified>
</cp:coreProperties>
</file>