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  <w:r w:rsidR="002A2966" w:rsidRPr="002A2966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61CC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61CC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61CC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61CC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A61CC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Especializada no Ramo de Construção Civil, para empreitada por menor preço global de OBRA: CONSTRUÇÃO UNIDADE DE SAÚDE NESTE MUNICÍ</w:t>
            </w:r>
            <w:r>
              <w:rPr>
                <w:rFonts w:ascii="Arial" w:hAnsi="Arial" w:cs="Arial"/>
                <w:sz w:val="16"/>
                <w:szCs w:val="16"/>
              </w:rPr>
              <w:t>PIO. FUNDAMENTO LEGAL: Tomada de Preços nº 00003/2023. DOTAÇÃO: Recursos do Município de Sertãozinho: 02.07.15.451.2006.1.009.4.4.90.51.00.00.00.00 0500. VIGÊNCIA: até 15/12/2023. PARTES CONTRATANTES: Prefeitura Municipal de Sertãozinho e: CT Nº 00068/2023</w:t>
            </w:r>
            <w:r>
              <w:rPr>
                <w:rFonts w:ascii="Arial" w:hAnsi="Arial" w:cs="Arial"/>
                <w:sz w:val="16"/>
                <w:szCs w:val="16"/>
              </w:rPr>
              <w:t xml:space="preserve"> - 15.09.23 - FC EMPREENDIMENTOS E CONSTRUCOES LTDA - R$ 188.632,65.</w:t>
            </w:r>
          </w:p>
        </w:tc>
        <w:bookmarkStart w:id="0" w:name="_GoBack"/>
        <w:bookmarkEnd w:id="0"/>
      </w:tr>
    </w:tbl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000000" w:rsidRDefault="00A61CC7">
      <w:pPr>
        <w:pStyle w:val="NormalWeb"/>
      </w:pPr>
      <w:r>
        <w:t> </w:t>
      </w:r>
    </w:p>
    <w:p w:rsidR="00A61CC7" w:rsidRDefault="00A61CC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61CC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2966"/>
    <w:rsid w:val="002A2966"/>
    <w:rsid w:val="00A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AF66-912A-4798-8DB9-522EF861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9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96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2023-09-15T13:17:00Z</cp:lastPrinted>
  <dcterms:created xsi:type="dcterms:W3CDTF">2023-09-15T13:18:00Z</dcterms:created>
  <dcterms:modified xsi:type="dcterms:W3CDTF">2023-09-15T13:18:00Z</dcterms:modified>
</cp:coreProperties>
</file>