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78BA">
      <w:pPr>
        <w:pStyle w:val="NormalWeb"/>
      </w:pP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Erivelto da Silva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 da Silva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 w:rsidP="00CC78BA">
      <w:pPr>
        <w:pStyle w:val="NormalWeb"/>
        <w:jc w:val="center"/>
      </w:pPr>
      <w:r>
        <w:t>11-10-2019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CC78B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CC78B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CC78B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CC78B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CC78B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uma Empresa Especializada no Ramo de Construção Civil, para empreitada por menor preç</w:t>
            </w:r>
            <w:r>
              <w:rPr>
                <w:rFonts w:ascii="Arial" w:hAnsi="Arial" w:cs="Arial"/>
                <w:sz w:val="16"/>
                <w:szCs w:val="16"/>
              </w:rPr>
              <w:t xml:space="preserve">o global, </w:t>
            </w:r>
            <w:r>
              <w:rPr>
                <w:rFonts w:ascii="Arial" w:hAnsi="Arial" w:cs="Arial"/>
                <w:sz w:val="16"/>
                <w:szCs w:val="16"/>
              </w:rPr>
              <w:t></w:t>
            </w:r>
            <w:r>
              <w:rPr>
                <w:rFonts w:ascii="Arial" w:hAnsi="Arial" w:cs="Arial"/>
                <w:sz w:val="16"/>
                <w:szCs w:val="16"/>
              </w:rPr>
              <w:t>remanescente</w:t>
            </w:r>
            <w:r>
              <w:rPr>
                <w:rFonts w:ascii="Arial" w:hAnsi="Arial" w:cs="Arial"/>
                <w:sz w:val="16"/>
                <w:szCs w:val="16"/>
              </w:rPr>
              <w:t></w:t>
            </w:r>
            <w:r>
              <w:rPr>
                <w:rFonts w:ascii="Arial" w:hAnsi="Arial" w:cs="Arial"/>
                <w:sz w:val="16"/>
                <w:szCs w:val="16"/>
              </w:rPr>
              <w:t xml:space="preserve"> de Obra: QUADRA COBERTA COM VESTI</w:t>
            </w:r>
            <w:r>
              <w:rPr>
                <w:rFonts w:ascii="Arial" w:hAnsi="Arial" w:cs="Arial"/>
                <w:sz w:val="16"/>
                <w:szCs w:val="16"/>
              </w:rPr>
              <w:t>ÁRIO - PROJETO PADRÃO FNDE - 3º Chamado. FUNDAMENTO LEGAL: Tomada de Preços nº 00004/2019. DOTAÇÃO: Recursos: Contra partida - recurso próprio. 02.06.12.361.2001.1035.4.4.90.51.00.00.00.00.1111 Recu</w:t>
            </w:r>
            <w:r>
              <w:rPr>
                <w:rFonts w:ascii="Arial" w:hAnsi="Arial" w:cs="Arial"/>
                <w:sz w:val="16"/>
                <w:szCs w:val="16"/>
              </w:rPr>
              <w:t xml:space="preserve">rso Federal 02.06 - SECRETARIA DE EDUCAÇÃO E CULTURA 12.361.2001.1035 - CONSTRUÇÃO DE QUADRA ESCOLAR COBERTA RECURSO: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1125 - Transferência de Convênios - Educação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4.4.90.51.00.00.00.00 - Obras e Instalações 1111 - Receitas de Impostos e de Transferência de</w:t>
            </w:r>
            <w:r>
              <w:rPr>
                <w:rFonts w:ascii="Arial" w:hAnsi="Arial" w:cs="Arial"/>
                <w:sz w:val="16"/>
                <w:szCs w:val="16"/>
              </w:rPr>
              <w:t xml:space="preserve"> Impostos - Educação 4.4.90.51.00.00.00.00 - Obras e Instalações. VIGÊNCIA: até 10/04/2020. PARTES CONTRATANTES: Prefeitura Municipal de Sertãozinho e: CT Nº 00082/2019 - 10.10.19 - MY SERVICOS DE CONSTRUCOES EIRELI - R$ 483.304,09.</w:t>
            </w:r>
          </w:p>
        </w:tc>
      </w:tr>
    </w:tbl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000000" w:rsidRDefault="00CC78BA">
      <w:pPr>
        <w:pStyle w:val="NormalWeb"/>
      </w:pPr>
      <w:r>
        <w:t> </w:t>
      </w:r>
    </w:p>
    <w:p w:rsidR="00CC78BA" w:rsidRDefault="00CC78BA" w:rsidP="00CC78BA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CC78BA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C78BA"/>
    <w:rsid w:val="00C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7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8B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7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8B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 da Silva</dc:creator>
  <cp:lastModifiedBy>Erivelto da Silva</cp:lastModifiedBy>
  <cp:revision>2</cp:revision>
  <cp:lastPrinted>2019-10-08T15:21:00Z</cp:lastPrinted>
  <dcterms:created xsi:type="dcterms:W3CDTF">2019-10-08T15:23:00Z</dcterms:created>
  <dcterms:modified xsi:type="dcterms:W3CDTF">2019-10-08T15:23:00Z</dcterms:modified>
</cp:coreProperties>
</file>