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02FC" w:rsidP="008402FC">
      <w:pPr>
        <w:pStyle w:val="NormalWeb"/>
        <w:jc w:val="center"/>
      </w:pP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FC" w:rsidRDefault="008402FC" w:rsidP="008402FC">
      <w:pPr>
        <w:pStyle w:val="NormalWeb"/>
        <w:jc w:val="center"/>
      </w:pPr>
      <w:r>
        <w:t>18/02/2022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402F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402F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402F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402F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00007/2022</w:t>
            </w:r>
          </w:p>
          <w:p w:rsidR="00000000" w:rsidRDefault="008402F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00007/2022, que objetiva: Aquisição parcelada de materiais Médicos, Hospitalares, Fármacos e Odontológicos diversos, para atender as necessidades do Fundo Municipal de Saúde e seus demais Órgãos [vinculados]; ADJUDICO o seu objeto a: CIRURGICA BRAS</w:t>
            </w:r>
            <w:r>
              <w:rPr>
                <w:rFonts w:ascii="Arial" w:hAnsi="Arial" w:cs="Arial"/>
                <w:sz w:val="16"/>
                <w:szCs w:val="16"/>
              </w:rPr>
              <w:t>IL DISTRIBUIDORA DE MEDICAMENTOS LTDA - R$ 4.804,00; M &amp; R COMERCIO EIRELI - R$ 324.794,20; MEDIC MANUTENÇÃO E REPARAÇÃO DE EQUIPAMENTOS EIRELI - R$ 7.336,00; MEDS COMERCIO DE MEDICAMENTOS PRODUTOS E EQUIPAMENTOS HOSPITALARES LTDA - R$ 8.488,40; UP DENT IM</w:t>
            </w:r>
            <w:r>
              <w:rPr>
                <w:rFonts w:ascii="Arial" w:hAnsi="Arial" w:cs="Arial"/>
                <w:sz w:val="16"/>
                <w:szCs w:val="16"/>
              </w:rPr>
              <w:t>PORTAÇÃO E EXPORTAÇÃO COMERCIAL LTDA - R$ 3.760,00; VIDA NATURALIS COMERCIO ATACADISTA LTDA - R$ 8.614,00.</w:t>
            </w:r>
          </w:p>
          <w:p w:rsidR="00000000" w:rsidRDefault="008402F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17 de Fevereiro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2022</w:t>
            </w:r>
            <w:proofErr w:type="gramEnd"/>
          </w:p>
          <w:p w:rsidR="00000000" w:rsidRDefault="008402F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000000" w:rsidRDefault="008402FC">
      <w:pPr>
        <w:pStyle w:val="NormalWeb"/>
      </w:pPr>
      <w:r>
        <w:t> </w:t>
      </w:r>
    </w:p>
    <w:p w:rsidR="008402FC" w:rsidRDefault="008402FC" w:rsidP="008402FC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000000" w:rsidRDefault="008402FC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402FC"/>
    <w:rsid w:val="008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02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2F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02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2F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dcterms:created xsi:type="dcterms:W3CDTF">2022-02-17T13:49:00Z</dcterms:created>
  <dcterms:modified xsi:type="dcterms:W3CDTF">2022-02-17T13:49:00Z</dcterms:modified>
</cp:coreProperties>
</file>