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3148">
      <w:pPr>
        <w:pStyle w:val="NormalWeb"/>
      </w:pPr>
      <w:r w:rsidRPr="00D83148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0C0"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4C40C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4C40C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4C40C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4C40C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00040/2022</w:t>
            </w:r>
          </w:p>
          <w:p w:rsidR="00000000" w:rsidRDefault="004C40C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00040/2022, que objetiva: AQUISIÇÃO PARCELADA DE MATERIAIS MÉDICOS, HOSPITALARES, FÁRMACOS DIVERSOS, PARA ATENDER AS NECESSIDADES DO FUNDO MUNICIPAL DE SAÚDE E SEUS DEMAIS ÓRGÃOS [VINCULADOS] PARA CONSUMOO EM 2023; ADJUDICO o seu objeto a: CIRÚRGIC</w:t>
            </w:r>
            <w:r>
              <w:rPr>
                <w:rFonts w:ascii="Arial" w:hAnsi="Arial" w:cs="Arial"/>
                <w:sz w:val="16"/>
                <w:szCs w:val="16"/>
              </w:rPr>
              <w:t>A SERRA MAR LTDA - R$ 2.895,00; M &amp; R COMERCIO EIRELI - R$ 364.195,80; ODONTOMED COMERCIO DE PRODUTOS MEDICO HOSPITALARES LTDA - R$ 8.798,00; PROCELA PARTICIPAÇÕES EIRELI - R$ 2.051,00; STAFF MEDICAL DISTRIBUIDORA EIRELI - R$ 1.985,00; VIDA NATURALIS COMER</w:t>
            </w:r>
            <w:r>
              <w:rPr>
                <w:rFonts w:ascii="Arial" w:hAnsi="Arial" w:cs="Arial"/>
                <w:sz w:val="16"/>
                <w:szCs w:val="16"/>
              </w:rPr>
              <w:t>CIO ATACADISTA LTDA - R$ 182.286,30; VIVA DISTRIBUIDORA DE PRODUTOS EIRELI - R$ 26.432,70.</w:t>
            </w:r>
          </w:p>
          <w:p w:rsidR="00000000" w:rsidRDefault="004C40C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01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4C40C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bookmarkStart w:id="0" w:name="_GoBack"/>
      <w:bookmarkEnd w:id="0"/>
    </w:p>
    <w:p w:rsidR="00000000" w:rsidRDefault="004C40C0">
      <w:pPr>
        <w:pStyle w:val="NormalWeb"/>
      </w:pPr>
      <w:r>
        <w:t> </w:t>
      </w:r>
    </w:p>
    <w:p w:rsidR="00000000" w:rsidRDefault="004C40C0">
      <w:pPr>
        <w:pStyle w:val="NormalWeb"/>
      </w:pPr>
      <w:r>
        <w:t> </w:t>
      </w:r>
    </w:p>
    <w:p w:rsidR="004C40C0" w:rsidRDefault="004C40C0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C40C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3148"/>
    <w:rsid w:val="004C40C0"/>
    <w:rsid w:val="00D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7A863"/>
  <w15:chartTrackingRefBased/>
  <w15:docId w15:val="{56A4643D-6CDC-42FE-BE29-80523BB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1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1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2023-02-01T14:09:00Z</cp:lastPrinted>
  <dcterms:created xsi:type="dcterms:W3CDTF">2023-02-01T14:10:00Z</dcterms:created>
  <dcterms:modified xsi:type="dcterms:W3CDTF">2023-02-01T14:10:00Z</dcterms:modified>
</cp:coreProperties>
</file>