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5690" w:rsidP="000F5690">
      <w:pPr>
        <w:pStyle w:val="NormalWeb"/>
        <w:jc w:val="center"/>
      </w:pPr>
      <w:r>
        <w:t>25.072019</w:t>
      </w:r>
      <w:bookmarkStart w:id="0" w:name="_GoBack"/>
      <w:bookmarkEnd w:id="0"/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F56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F56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F569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F56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00031/2019</w:t>
            </w:r>
          </w:p>
          <w:p w:rsidR="00000000" w:rsidRDefault="000F569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00031/2019, que objetiva: Locações de Estruturas e Equipamentos diversos, conforme discriminações contidas no instrumento convocatório, para serem utilizados em futuros eventos [festividades] abertos ao público, previstos no calendário Naci</w:t>
            </w:r>
            <w:r>
              <w:rPr>
                <w:rFonts w:ascii="Arial" w:hAnsi="Arial" w:cs="Arial"/>
                <w:sz w:val="16"/>
                <w:szCs w:val="16"/>
              </w:rPr>
              <w:t>onal e Municipal; ADJUDICO o seu objeto a: BRUNO MARINHO SILVA - R$ 37.099,20; DENISE MOURA DO NASCIMENTO - R$ 433.895,00.</w:t>
            </w:r>
          </w:p>
          <w:p w:rsidR="00000000" w:rsidRDefault="000F569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24 de Julho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0F569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</w:pPr>
      <w:r>
        <w:t> </w:t>
      </w:r>
    </w:p>
    <w:p w:rsidR="00000000" w:rsidRDefault="000F569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0" w:rsidRDefault="000F5690" w:rsidP="000F5690">
      <w:r>
        <w:separator/>
      </w:r>
    </w:p>
  </w:endnote>
  <w:endnote w:type="continuationSeparator" w:id="0">
    <w:p w:rsidR="000F5690" w:rsidRDefault="000F5690" w:rsidP="000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0" w:rsidRDefault="000F5690" w:rsidP="000F5690">
      <w:r>
        <w:separator/>
      </w:r>
    </w:p>
  </w:footnote>
  <w:footnote w:type="continuationSeparator" w:id="0">
    <w:p w:rsidR="000F5690" w:rsidRDefault="000F5690" w:rsidP="000F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90" w:rsidRDefault="000F5690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5690"/>
    <w:rsid w:val="000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0F5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69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69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69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0F5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690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690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6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2019-07-17T17:33:00Z</cp:lastPrinted>
  <dcterms:created xsi:type="dcterms:W3CDTF">2019-07-17T17:34:00Z</dcterms:created>
  <dcterms:modified xsi:type="dcterms:W3CDTF">2019-07-17T17:34:00Z</dcterms:modified>
</cp:coreProperties>
</file>